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FF91AA" w14:textId="51AFBA11" w:rsidR="00654452" w:rsidRDefault="00666D8C">
      <w:pPr>
        <w:jc w:val="center"/>
        <w:rPr>
          <w:b/>
        </w:rPr>
      </w:pPr>
      <w:r>
        <w:rPr>
          <w:b/>
        </w:rPr>
        <w:t>ВЫПУСК И ТРУДОУСТРОЙСТВО ГБПОУ ТМК</w:t>
      </w:r>
    </w:p>
    <w:p w14:paraId="38D8502D" w14:textId="2C27B2DB" w:rsidR="00654452" w:rsidRDefault="005C4C8D">
      <w:pPr>
        <w:jc w:val="center"/>
        <w:rPr>
          <w:b/>
        </w:rPr>
      </w:pPr>
      <w:r>
        <w:rPr>
          <w:b/>
        </w:rPr>
        <w:t>2025-2026</w:t>
      </w:r>
      <w:bookmarkStart w:id="0" w:name="_GoBack"/>
      <w:bookmarkEnd w:id="0"/>
      <w:r w:rsidR="00666D8C">
        <w:rPr>
          <w:b/>
        </w:rPr>
        <w:t xml:space="preserve"> Г.</w:t>
      </w:r>
    </w:p>
    <w:p w14:paraId="6E8DBED9" w14:textId="77777777" w:rsidR="00654452" w:rsidRDefault="00654452">
      <w:pPr>
        <w:jc w:val="center"/>
        <w:rPr>
          <w:b/>
        </w:rPr>
      </w:pPr>
    </w:p>
    <w:tbl>
      <w:tblPr>
        <w:tblStyle w:val="a6"/>
        <w:tblW w:w="15304" w:type="dxa"/>
        <w:tblLayout w:type="fixed"/>
        <w:tblLook w:val="04A0" w:firstRow="1" w:lastRow="0" w:firstColumn="1" w:lastColumn="0" w:noHBand="0" w:noVBand="1"/>
      </w:tblPr>
      <w:tblGrid>
        <w:gridCol w:w="2689"/>
        <w:gridCol w:w="2268"/>
        <w:gridCol w:w="1701"/>
        <w:gridCol w:w="1984"/>
        <w:gridCol w:w="1985"/>
        <w:gridCol w:w="2268"/>
        <w:gridCol w:w="2409"/>
      </w:tblGrid>
      <w:tr w:rsidR="005C4C8D" w14:paraId="31A58D0F" w14:textId="77777777" w:rsidTr="005C4C8D">
        <w:trPr>
          <w:trHeight w:val="207"/>
        </w:trPr>
        <w:tc>
          <w:tcPr>
            <w:tcW w:w="2689" w:type="dxa"/>
            <w:vMerge w:val="restart"/>
            <w:vAlign w:val="center"/>
          </w:tcPr>
          <w:p w14:paraId="7B3AD802" w14:textId="77777777" w:rsidR="005C4C8D" w:rsidRPr="004D78F3" w:rsidRDefault="005C4C8D">
            <w:pPr>
              <w:jc w:val="center"/>
              <w:rPr>
                <w:rFonts w:cs="Times New Roman"/>
                <w:b/>
                <w:szCs w:val="24"/>
              </w:rPr>
            </w:pPr>
            <w:r w:rsidRPr="004D78F3">
              <w:rPr>
                <w:rFonts w:cs="Times New Roman"/>
                <w:b/>
                <w:szCs w:val="24"/>
              </w:rPr>
              <w:t>Специальность</w:t>
            </w:r>
          </w:p>
        </w:tc>
        <w:tc>
          <w:tcPr>
            <w:tcW w:w="2268" w:type="dxa"/>
            <w:vMerge w:val="restart"/>
            <w:vAlign w:val="center"/>
          </w:tcPr>
          <w:p w14:paraId="416785A6" w14:textId="77777777" w:rsidR="005C4C8D" w:rsidRPr="004D78F3" w:rsidRDefault="005C4C8D">
            <w:pPr>
              <w:jc w:val="center"/>
              <w:rPr>
                <w:rFonts w:cs="Times New Roman"/>
                <w:b/>
                <w:szCs w:val="24"/>
              </w:rPr>
            </w:pPr>
            <w:r w:rsidRPr="004D78F3">
              <w:rPr>
                <w:rFonts w:cs="Times New Roman"/>
                <w:b/>
                <w:szCs w:val="24"/>
              </w:rPr>
              <w:t>Кол-во выпускников</w:t>
            </w:r>
          </w:p>
        </w:tc>
        <w:tc>
          <w:tcPr>
            <w:tcW w:w="3685" w:type="dxa"/>
            <w:gridSpan w:val="2"/>
            <w:vAlign w:val="center"/>
          </w:tcPr>
          <w:p w14:paraId="10FE6576" w14:textId="77777777" w:rsidR="005C4C8D" w:rsidRPr="004D78F3" w:rsidRDefault="005C4C8D">
            <w:pPr>
              <w:jc w:val="center"/>
              <w:rPr>
                <w:rFonts w:cs="Times New Roman"/>
                <w:b/>
                <w:szCs w:val="24"/>
              </w:rPr>
            </w:pPr>
            <w:r w:rsidRPr="004D78F3">
              <w:rPr>
                <w:rFonts w:cs="Times New Roman"/>
                <w:b/>
                <w:szCs w:val="24"/>
              </w:rPr>
              <w:t>Кол-во трудоустроенных</w:t>
            </w:r>
          </w:p>
        </w:tc>
        <w:tc>
          <w:tcPr>
            <w:tcW w:w="1985" w:type="dxa"/>
            <w:vMerge w:val="restart"/>
            <w:vAlign w:val="center"/>
          </w:tcPr>
          <w:p w14:paraId="42B5F7DD" w14:textId="4AEFE8EF" w:rsidR="005C4C8D" w:rsidRPr="004D78F3" w:rsidRDefault="005C4C8D">
            <w:pPr>
              <w:jc w:val="center"/>
              <w:rPr>
                <w:rFonts w:cs="Times New Roman"/>
                <w:b/>
                <w:szCs w:val="24"/>
              </w:rPr>
            </w:pPr>
            <w:r w:rsidRPr="004D78F3">
              <w:rPr>
                <w:rFonts w:cs="Times New Roman"/>
                <w:b/>
                <w:szCs w:val="24"/>
              </w:rPr>
              <w:t xml:space="preserve">Поступили в ВУЗ/ССУЗ, </w:t>
            </w:r>
            <w:r w:rsidRPr="004D78F3">
              <w:rPr>
                <w:rFonts w:cs="Times New Roman"/>
                <w:b/>
                <w:color w:val="000000"/>
                <w:szCs w:val="24"/>
              </w:rPr>
              <w:t>продолжают обучение</w:t>
            </w:r>
          </w:p>
        </w:tc>
        <w:tc>
          <w:tcPr>
            <w:tcW w:w="2268" w:type="dxa"/>
            <w:vMerge w:val="restart"/>
            <w:vAlign w:val="center"/>
          </w:tcPr>
          <w:p w14:paraId="458D23B7" w14:textId="600BF6D8" w:rsidR="005C4C8D" w:rsidRPr="004D78F3" w:rsidRDefault="005C4C8D">
            <w:pPr>
              <w:jc w:val="center"/>
              <w:rPr>
                <w:rFonts w:cs="Times New Roman"/>
                <w:b/>
                <w:szCs w:val="24"/>
              </w:rPr>
            </w:pPr>
            <w:r w:rsidRPr="004D78F3">
              <w:rPr>
                <w:rFonts w:cs="Times New Roman"/>
                <w:b/>
                <w:color w:val="000000"/>
                <w:szCs w:val="24"/>
              </w:rPr>
              <w:t>Призваны в ряды Вооруженных сил РФ</w:t>
            </w:r>
          </w:p>
        </w:tc>
        <w:tc>
          <w:tcPr>
            <w:tcW w:w="2409" w:type="dxa"/>
            <w:vMerge w:val="restart"/>
            <w:vAlign w:val="center"/>
          </w:tcPr>
          <w:p w14:paraId="1F099ABC" w14:textId="1F2DF1F3" w:rsidR="005C4C8D" w:rsidRPr="004D78F3" w:rsidRDefault="005C4C8D">
            <w:pPr>
              <w:jc w:val="center"/>
              <w:rPr>
                <w:rFonts w:cs="Times New Roman"/>
                <w:b/>
                <w:szCs w:val="24"/>
              </w:rPr>
            </w:pPr>
            <w:r w:rsidRPr="004D78F3">
              <w:rPr>
                <w:rFonts w:cs="Times New Roman"/>
                <w:b/>
                <w:color w:val="000000"/>
                <w:szCs w:val="24"/>
              </w:rPr>
              <w:t>Находятся в отпуске по уходу за ребенком</w:t>
            </w:r>
          </w:p>
        </w:tc>
      </w:tr>
      <w:tr w:rsidR="005C4C8D" w14:paraId="68996C8F" w14:textId="77777777" w:rsidTr="005C4C8D">
        <w:trPr>
          <w:trHeight w:val="1064"/>
        </w:trPr>
        <w:tc>
          <w:tcPr>
            <w:tcW w:w="2689" w:type="dxa"/>
            <w:vMerge/>
            <w:vAlign w:val="center"/>
          </w:tcPr>
          <w:p w14:paraId="3513A276" w14:textId="77777777" w:rsidR="005C4C8D" w:rsidRPr="004D78F3" w:rsidRDefault="005C4C8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6B108D03" w14:textId="77777777" w:rsidR="005C4C8D" w:rsidRPr="004D78F3" w:rsidRDefault="005C4C8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14B07DF" w14:textId="77777777" w:rsidR="005C4C8D" w:rsidRPr="004D78F3" w:rsidRDefault="005C4C8D">
            <w:pPr>
              <w:jc w:val="center"/>
              <w:rPr>
                <w:rFonts w:cs="Times New Roman"/>
                <w:b/>
                <w:szCs w:val="24"/>
              </w:rPr>
            </w:pPr>
            <w:r w:rsidRPr="004D78F3">
              <w:rPr>
                <w:rFonts w:cs="Times New Roman"/>
                <w:b/>
                <w:szCs w:val="24"/>
              </w:rPr>
              <w:t>Всего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6AE027A" w14:textId="77777777" w:rsidR="005C4C8D" w:rsidRPr="004D78F3" w:rsidRDefault="005C4C8D">
            <w:pPr>
              <w:jc w:val="center"/>
              <w:rPr>
                <w:rFonts w:cs="Times New Roman"/>
                <w:b/>
                <w:szCs w:val="24"/>
              </w:rPr>
            </w:pPr>
            <w:r w:rsidRPr="004D78F3">
              <w:rPr>
                <w:rFonts w:cs="Times New Roman"/>
                <w:b/>
                <w:szCs w:val="24"/>
              </w:rPr>
              <w:t>Из них в Тверском регионе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7BE9C297" w14:textId="77777777" w:rsidR="005C4C8D" w:rsidRPr="004D78F3" w:rsidRDefault="005C4C8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7E7DC33" w14:textId="77777777" w:rsidR="005C4C8D" w:rsidRPr="004D78F3" w:rsidRDefault="005C4C8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vAlign w:val="center"/>
          </w:tcPr>
          <w:p w14:paraId="4A5C944F" w14:textId="77777777" w:rsidR="005C4C8D" w:rsidRPr="004D78F3" w:rsidRDefault="005C4C8D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C4C8D" w14:paraId="735AFA30" w14:textId="77777777" w:rsidTr="005C4C8D">
        <w:trPr>
          <w:trHeight w:val="992"/>
        </w:trPr>
        <w:tc>
          <w:tcPr>
            <w:tcW w:w="2689" w:type="dxa"/>
            <w:vAlign w:val="center"/>
          </w:tcPr>
          <w:p w14:paraId="253E8169" w14:textId="77777777" w:rsidR="005C4C8D" w:rsidRPr="004D78F3" w:rsidRDefault="005C4C8D">
            <w:pPr>
              <w:jc w:val="center"/>
              <w:rPr>
                <w:rFonts w:cs="Times New Roman"/>
                <w:b/>
                <w:szCs w:val="24"/>
              </w:rPr>
            </w:pPr>
            <w:r w:rsidRPr="004D78F3">
              <w:rPr>
                <w:rFonts w:cs="Times New Roman"/>
                <w:b/>
                <w:szCs w:val="24"/>
              </w:rPr>
              <w:t>31.02.01</w:t>
            </w:r>
          </w:p>
          <w:p w14:paraId="00C46923" w14:textId="77777777" w:rsidR="005C4C8D" w:rsidRPr="004D78F3" w:rsidRDefault="005C4C8D">
            <w:pPr>
              <w:jc w:val="center"/>
              <w:rPr>
                <w:rFonts w:cs="Times New Roman"/>
                <w:b/>
                <w:szCs w:val="24"/>
              </w:rPr>
            </w:pPr>
            <w:r w:rsidRPr="004D78F3">
              <w:rPr>
                <w:rFonts w:cs="Times New Roman"/>
                <w:b/>
                <w:szCs w:val="24"/>
              </w:rPr>
              <w:t>Лечебное дело</w:t>
            </w:r>
          </w:p>
        </w:tc>
        <w:tc>
          <w:tcPr>
            <w:tcW w:w="2268" w:type="dxa"/>
            <w:vAlign w:val="center"/>
          </w:tcPr>
          <w:p w14:paraId="2E011D54" w14:textId="6994568F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</w:t>
            </w:r>
          </w:p>
        </w:tc>
        <w:tc>
          <w:tcPr>
            <w:tcW w:w="1701" w:type="dxa"/>
            <w:vAlign w:val="center"/>
          </w:tcPr>
          <w:p w14:paraId="6C3BBCC8" w14:textId="7AC99213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83</w:t>
            </w:r>
          </w:p>
        </w:tc>
        <w:tc>
          <w:tcPr>
            <w:tcW w:w="1984" w:type="dxa"/>
            <w:vAlign w:val="center"/>
          </w:tcPr>
          <w:p w14:paraId="7BA312CE" w14:textId="21F5D2D9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76</w:t>
            </w:r>
          </w:p>
        </w:tc>
        <w:tc>
          <w:tcPr>
            <w:tcW w:w="1985" w:type="dxa"/>
            <w:vAlign w:val="center"/>
          </w:tcPr>
          <w:p w14:paraId="767CEB0F" w14:textId="6EA690B1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14:paraId="0583D1B3" w14:textId="0709C98B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409" w:type="dxa"/>
            <w:vAlign w:val="center"/>
          </w:tcPr>
          <w:p w14:paraId="165137A2" w14:textId="1D859B10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5C4C8D" w14:paraId="2367AA74" w14:textId="77777777" w:rsidTr="005C4C8D">
        <w:trPr>
          <w:trHeight w:val="992"/>
        </w:trPr>
        <w:tc>
          <w:tcPr>
            <w:tcW w:w="2689" w:type="dxa"/>
            <w:vAlign w:val="center"/>
          </w:tcPr>
          <w:p w14:paraId="091C3D6E" w14:textId="77777777" w:rsidR="005C4C8D" w:rsidRPr="004D78F3" w:rsidRDefault="005C4C8D">
            <w:pPr>
              <w:jc w:val="center"/>
              <w:rPr>
                <w:rFonts w:cs="Times New Roman"/>
                <w:b/>
                <w:szCs w:val="24"/>
              </w:rPr>
            </w:pPr>
            <w:r w:rsidRPr="004D78F3">
              <w:rPr>
                <w:rFonts w:cs="Times New Roman"/>
                <w:b/>
                <w:szCs w:val="24"/>
              </w:rPr>
              <w:t>34.02.01</w:t>
            </w:r>
          </w:p>
          <w:p w14:paraId="7DE3AD91" w14:textId="77777777" w:rsidR="005C4C8D" w:rsidRPr="004D78F3" w:rsidRDefault="005C4C8D">
            <w:pPr>
              <w:jc w:val="center"/>
              <w:rPr>
                <w:rFonts w:cs="Times New Roman"/>
                <w:b/>
                <w:szCs w:val="24"/>
              </w:rPr>
            </w:pPr>
            <w:r w:rsidRPr="004D78F3">
              <w:rPr>
                <w:rFonts w:cs="Times New Roman"/>
                <w:b/>
                <w:szCs w:val="24"/>
              </w:rPr>
              <w:t>Сестринское дело</w:t>
            </w:r>
          </w:p>
        </w:tc>
        <w:tc>
          <w:tcPr>
            <w:tcW w:w="2268" w:type="dxa"/>
            <w:vAlign w:val="center"/>
          </w:tcPr>
          <w:p w14:paraId="5E301DBC" w14:textId="299A65D1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234</w:t>
            </w:r>
          </w:p>
        </w:tc>
        <w:tc>
          <w:tcPr>
            <w:tcW w:w="1701" w:type="dxa"/>
            <w:vAlign w:val="center"/>
          </w:tcPr>
          <w:p w14:paraId="0F31290A" w14:textId="2340D4D3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193</w:t>
            </w:r>
          </w:p>
        </w:tc>
        <w:tc>
          <w:tcPr>
            <w:tcW w:w="1984" w:type="dxa"/>
            <w:vAlign w:val="center"/>
          </w:tcPr>
          <w:p w14:paraId="29A880E8" w14:textId="09316A96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186</w:t>
            </w:r>
          </w:p>
        </w:tc>
        <w:tc>
          <w:tcPr>
            <w:tcW w:w="1985" w:type="dxa"/>
            <w:vAlign w:val="center"/>
          </w:tcPr>
          <w:p w14:paraId="7C82CECB" w14:textId="47D2BE5B" w:rsidR="005C4C8D" w:rsidRPr="004D78F3" w:rsidRDefault="005C4C8D" w:rsidP="005C4C8D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34</w:t>
            </w:r>
          </w:p>
        </w:tc>
        <w:tc>
          <w:tcPr>
            <w:tcW w:w="2268" w:type="dxa"/>
            <w:vAlign w:val="center"/>
          </w:tcPr>
          <w:p w14:paraId="29C7B5F1" w14:textId="7ADD75EF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409" w:type="dxa"/>
            <w:vAlign w:val="center"/>
          </w:tcPr>
          <w:p w14:paraId="29C906F2" w14:textId="1D02399A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C4C8D" w14:paraId="28069BBE" w14:textId="77777777" w:rsidTr="005C4C8D">
        <w:trPr>
          <w:trHeight w:val="992"/>
        </w:trPr>
        <w:tc>
          <w:tcPr>
            <w:tcW w:w="2689" w:type="dxa"/>
            <w:vAlign w:val="center"/>
          </w:tcPr>
          <w:p w14:paraId="5349499C" w14:textId="77777777" w:rsidR="005C4C8D" w:rsidRPr="004D78F3" w:rsidRDefault="005C4C8D">
            <w:pPr>
              <w:jc w:val="center"/>
              <w:rPr>
                <w:rFonts w:cs="Times New Roman"/>
                <w:b/>
                <w:szCs w:val="24"/>
              </w:rPr>
            </w:pPr>
            <w:r w:rsidRPr="004D78F3">
              <w:rPr>
                <w:rFonts w:cs="Times New Roman"/>
                <w:b/>
                <w:szCs w:val="24"/>
              </w:rPr>
              <w:t>31.02.02</w:t>
            </w:r>
          </w:p>
          <w:p w14:paraId="0213FBD7" w14:textId="77777777" w:rsidR="005C4C8D" w:rsidRPr="004D78F3" w:rsidRDefault="005C4C8D">
            <w:pPr>
              <w:jc w:val="center"/>
              <w:rPr>
                <w:rFonts w:cs="Times New Roman"/>
                <w:b/>
                <w:szCs w:val="24"/>
              </w:rPr>
            </w:pPr>
            <w:r w:rsidRPr="004D78F3">
              <w:rPr>
                <w:rFonts w:cs="Times New Roman"/>
                <w:b/>
                <w:szCs w:val="24"/>
              </w:rPr>
              <w:t>Акушерское дело</w:t>
            </w:r>
          </w:p>
        </w:tc>
        <w:tc>
          <w:tcPr>
            <w:tcW w:w="2268" w:type="dxa"/>
            <w:vAlign w:val="center"/>
          </w:tcPr>
          <w:p w14:paraId="5DC4BCB7" w14:textId="79689272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200C7069" w14:textId="3BC726E3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1984" w:type="dxa"/>
            <w:vAlign w:val="center"/>
          </w:tcPr>
          <w:p w14:paraId="755E128E" w14:textId="622B9586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1985" w:type="dxa"/>
            <w:vAlign w:val="center"/>
          </w:tcPr>
          <w:p w14:paraId="49AF24D5" w14:textId="3D142553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268" w:type="dxa"/>
            <w:vAlign w:val="center"/>
          </w:tcPr>
          <w:p w14:paraId="2760DD21" w14:textId="48E8AD5B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409" w:type="dxa"/>
            <w:vAlign w:val="center"/>
          </w:tcPr>
          <w:p w14:paraId="6DB9152C" w14:textId="214F4B7C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5C4C8D" w14:paraId="719DFF51" w14:textId="77777777" w:rsidTr="005C4C8D">
        <w:trPr>
          <w:trHeight w:val="992"/>
        </w:trPr>
        <w:tc>
          <w:tcPr>
            <w:tcW w:w="2689" w:type="dxa"/>
            <w:vAlign w:val="center"/>
          </w:tcPr>
          <w:p w14:paraId="2588148D" w14:textId="77777777" w:rsidR="005C4C8D" w:rsidRPr="004D78F3" w:rsidRDefault="005C4C8D">
            <w:pPr>
              <w:jc w:val="center"/>
              <w:rPr>
                <w:rFonts w:cs="Times New Roman"/>
                <w:b/>
                <w:szCs w:val="24"/>
              </w:rPr>
            </w:pPr>
            <w:r w:rsidRPr="004D78F3">
              <w:rPr>
                <w:rFonts w:cs="Times New Roman"/>
                <w:b/>
                <w:szCs w:val="24"/>
              </w:rPr>
              <w:t>31.02.03</w:t>
            </w:r>
          </w:p>
          <w:p w14:paraId="0654F22F" w14:textId="77777777" w:rsidR="005C4C8D" w:rsidRPr="004D78F3" w:rsidRDefault="005C4C8D">
            <w:pPr>
              <w:jc w:val="center"/>
              <w:rPr>
                <w:rFonts w:cs="Times New Roman"/>
                <w:b/>
                <w:szCs w:val="24"/>
              </w:rPr>
            </w:pPr>
            <w:r w:rsidRPr="004D78F3">
              <w:rPr>
                <w:rFonts w:cs="Times New Roman"/>
                <w:b/>
                <w:szCs w:val="24"/>
              </w:rPr>
              <w:t>Лабораторная диагностика</w:t>
            </w:r>
          </w:p>
        </w:tc>
        <w:tc>
          <w:tcPr>
            <w:tcW w:w="2268" w:type="dxa"/>
            <w:vAlign w:val="center"/>
          </w:tcPr>
          <w:p w14:paraId="0A0F865D" w14:textId="7A0F9C33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</w:t>
            </w:r>
          </w:p>
        </w:tc>
        <w:tc>
          <w:tcPr>
            <w:tcW w:w="1701" w:type="dxa"/>
            <w:vAlign w:val="center"/>
          </w:tcPr>
          <w:p w14:paraId="38EAFAF1" w14:textId="43E84DA8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</w:t>
            </w:r>
          </w:p>
        </w:tc>
        <w:tc>
          <w:tcPr>
            <w:tcW w:w="1984" w:type="dxa"/>
            <w:vAlign w:val="center"/>
          </w:tcPr>
          <w:p w14:paraId="52AB3616" w14:textId="41F80D0F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</w:t>
            </w:r>
          </w:p>
        </w:tc>
        <w:tc>
          <w:tcPr>
            <w:tcW w:w="1985" w:type="dxa"/>
            <w:vAlign w:val="center"/>
          </w:tcPr>
          <w:p w14:paraId="37361CC2" w14:textId="6419C8EC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6A60BC70" w14:textId="4C3DE2B8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14:paraId="73CD1B57" w14:textId="7D2F96A4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C4C8D" w14:paraId="1EC64069" w14:textId="77777777" w:rsidTr="005C4C8D">
        <w:trPr>
          <w:trHeight w:val="992"/>
        </w:trPr>
        <w:tc>
          <w:tcPr>
            <w:tcW w:w="2689" w:type="dxa"/>
            <w:vAlign w:val="center"/>
          </w:tcPr>
          <w:p w14:paraId="44F50553" w14:textId="77777777" w:rsidR="005C4C8D" w:rsidRPr="004D78F3" w:rsidRDefault="005C4C8D">
            <w:pPr>
              <w:jc w:val="center"/>
              <w:rPr>
                <w:rFonts w:cs="Times New Roman"/>
                <w:b/>
                <w:szCs w:val="24"/>
              </w:rPr>
            </w:pPr>
            <w:r w:rsidRPr="004D78F3">
              <w:rPr>
                <w:rFonts w:cs="Times New Roman"/>
                <w:b/>
                <w:szCs w:val="24"/>
              </w:rPr>
              <w:t>31.02.05</w:t>
            </w:r>
          </w:p>
          <w:p w14:paraId="24FE0431" w14:textId="77777777" w:rsidR="005C4C8D" w:rsidRPr="004D78F3" w:rsidRDefault="005C4C8D">
            <w:pPr>
              <w:jc w:val="center"/>
              <w:rPr>
                <w:rFonts w:cs="Times New Roman"/>
                <w:b/>
                <w:szCs w:val="24"/>
              </w:rPr>
            </w:pPr>
            <w:r w:rsidRPr="004D78F3">
              <w:rPr>
                <w:rFonts w:cs="Times New Roman"/>
                <w:b/>
                <w:szCs w:val="24"/>
              </w:rPr>
              <w:t>Стоматология ортопедическая</w:t>
            </w:r>
          </w:p>
        </w:tc>
        <w:tc>
          <w:tcPr>
            <w:tcW w:w="2268" w:type="dxa"/>
            <w:vAlign w:val="center"/>
          </w:tcPr>
          <w:p w14:paraId="710E39AF" w14:textId="25B2FDB4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</w:t>
            </w:r>
          </w:p>
        </w:tc>
        <w:tc>
          <w:tcPr>
            <w:tcW w:w="1701" w:type="dxa"/>
            <w:vAlign w:val="center"/>
          </w:tcPr>
          <w:p w14:paraId="10E3C86C" w14:textId="5EBB9A10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 w14:paraId="377AD46D" w14:textId="5E123014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1985" w:type="dxa"/>
            <w:vAlign w:val="center"/>
          </w:tcPr>
          <w:p w14:paraId="192F1D56" w14:textId="7ACB480D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2268" w:type="dxa"/>
            <w:vAlign w:val="center"/>
          </w:tcPr>
          <w:p w14:paraId="442CEBEA" w14:textId="6398244A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409" w:type="dxa"/>
            <w:vAlign w:val="center"/>
          </w:tcPr>
          <w:p w14:paraId="6ACAE493" w14:textId="5EB5179A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5C4C8D" w14:paraId="68ECB097" w14:textId="77777777" w:rsidTr="005C4C8D">
        <w:trPr>
          <w:trHeight w:val="992"/>
        </w:trPr>
        <w:tc>
          <w:tcPr>
            <w:tcW w:w="2689" w:type="dxa"/>
            <w:vAlign w:val="center"/>
          </w:tcPr>
          <w:p w14:paraId="3A8A021A" w14:textId="77777777" w:rsidR="005C4C8D" w:rsidRPr="004D78F3" w:rsidRDefault="005C4C8D">
            <w:pPr>
              <w:jc w:val="center"/>
              <w:rPr>
                <w:rFonts w:cs="Times New Roman"/>
                <w:b/>
                <w:szCs w:val="24"/>
              </w:rPr>
            </w:pPr>
            <w:r w:rsidRPr="004D78F3">
              <w:rPr>
                <w:rFonts w:cs="Times New Roman"/>
                <w:b/>
                <w:szCs w:val="24"/>
              </w:rPr>
              <w:t>33.02.01</w:t>
            </w:r>
          </w:p>
          <w:p w14:paraId="2EC7B947" w14:textId="77777777" w:rsidR="005C4C8D" w:rsidRPr="004D78F3" w:rsidRDefault="005C4C8D">
            <w:pPr>
              <w:jc w:val="center"/>
              <w:rPr>
                <w:rFonts w:cs="Times New Roman"/>
                <w:b/>
                <w:szCs w:val="24"/>
              </w:rPr>
            </w:pPr>
            <w:r w:rsidRPr="004D78F3">
              <w:rPr>
                <w:rFonts w:cs="Times New Roman"/>
                <w:b/>
                <w:szCs w:val="24"/>
              </w:rPr>
              <w:t>Фармация</w:t>
            </w:r>
          </w:p>
        </w:tc>
        <w:tc>
          <w:tcPr>
            <w:tcW w:w="2268" w:type="dxa"/>
            <w:vAlign w:val="center"/>
          </w:tcPr>
          <w:p w14:paraId="61E1B073" w14:textId="64575E49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D323243" w14:textId="06C91394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D34450A" w14:textId="6B00CE4F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A848538" w14:textId="18F799B9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F588116" w14:textId="6DD10CC5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5B20869E" w14:textId="07E3D51C" w:rsidR="005C4C8D" w:rsidRPr="004D78F3" w:rsidRDefault="005C4C8D" w:rsidP="005C4C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5C4C8D" w14:paraId="0678325A" w14:textId="77777777" w:rsidTr="005C4C8D">
        <w:trPr>
          <w:trHeight w:val="992"/>
        </w:trPr>
        <w:tc>
          <w:tcPr>
            <w:tcW w:w="2689" w:type="dxa"/>
            <w:vAlign w:val="center"/>
          </w:tcPr>
          <w:p w14:paraId="5ADA8CA8" w14:textId="77777777" w:rsidR="005C4C8D" w:rsidRPr="004D78F3" w:rsidRDefault="005C4C8D">
            <w:pPr>
              <w:jc w:val="center"/>
              <w:rPr>
                <w:rFonts w:cs="Times New Roman"/>
                <w:b/>
                <w:szCs w:val="24"/>
              </w:rPr>
            </w:pPr>
            <w:r w:rsidRPr="004D78F3">
              <w:rPr>
                <w:rFonts w:cs="Times New Roman"/>
                <w:b/>
                <w:szCs w:val="24"/>
              </w:rPr>
              <w:t>ВСЕГО</w:t>
            </w:r>
          </w:p>
        </w:tc>
        <w:tc>
          <w:tcPr>
            <w:tcW w:w="2268" w:type="dxa"/>
            <w:vAlign w:val="center"/>
          </w:tcPr>
          <w:p w14:paraId="379BEB17" w14:textId="4A734A3E" w:rsidR="005C4C8D" w:rsidRPr="004D78F3" w:rsidRDefault="005C4C8D" w:rsidP="005C4C8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59ABC" w14:textId="43F419C5" w:rsidR="005C4C8D" w:rsidRPr="004D78F3" w:rsidRDefault="005C4C8D" w:rsidP="005C4C8D">
            <w:pPr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370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A24F" w14:textId="5A7E1674" w:rsidR="005C4C8D" w:rsidRPr="004D78F3" w:rsidRDefault="005C4C8D" w:rsidP="005C4C8D">
            <w:pPr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353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9F81" w14:textId="3230431F" w:rsidR="005C4C8D" w:rsidRPr="004D78F3" w:rsidRDefault="005C4C8D" w:rsidP="005C4C8D">
            <w:pPr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213B" w14:textId="008BD415" w:rsidR="005C4C8D" w:rsidRPr="004D78F3" w:rsidRDefault="005C4C8D" w:rsidP="005C4C8D">
            <w:pPr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954F" w14:textId="0F53D89D" w:rsidR="005C4C8D" w:rsidRPr="004D78F3" w:rsidRDefault="005C4C8D" w:rsidP="005C4C8D">
            <w:pPr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5</w:t>
            </w:r>
          </w:p>
        </w:tc>
      </w:tr>
    </w:tbl>
    <w:p w14:paraId="39591F10" w14:textId="77777777" w:rsidR="00654452" w:rsidRDefault="00654452">
      <w:pPr>
        <w:jc w:val="center"/>
      </w:pPr>
    </w:p>
    <w:p w14:paraId="6F46B8A1" w14:textId="43696A75" w:rsidR="00654452" w:rsidRDefault="00654452" w:rsidP="004D78F3"/>
    <w:sectPr w:rsidR="00654452">
      <w:pgSz w:w="16838" w:h="11906" w:orient="landscape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67F"/>
    <w:rsid w:val="000224B5"/>
    <w:rsid w:val="00051F33"/>
    <w:rsid w:val="00056A57"/>
    <w:rsid w:val="00083975"/>
    <w:rsid w:val="000E618E"/>
    <w:rsid w:val="00105651"/>
    <w:rsid w:val="001177B2"/>
    <w:rsid w:val="002308F5"/>
    <w:rsid w:val="00297BDC"/>
    <w:rsid w:val="002D32BC"/>
    <w:rsid w:val="00346EB6"/>
    <w:rsid w:val="00444CE5"/>
    <w:rsid w:val="004571FB"/>
    <w:rsid w:val="00467C99"/>
    <w:rsid w:val="00472C50"/>
    <w:rsid w:val="004A1CDF"/>
    <w:rsid w:val="004D78F3"/>
    <w:rsid w:val="0058296B"/>
    <w:rsid w:val="005B775E"/>
    <w:rsid w:val="005C4C8D"/>
    <w:rsid w:val="005E1104"/>
    <w:rsid w:val="00654452"/>
    <w:rsid w:val="00666D8C"/>
    <w:rsid w:val="006C7694"/>
    <w:rsid w:val="007022B2"/>
    <w:rsid w:val="0075567F"/>
    <w:rsid w:val="007C46EB"/>
    <w:rsid w:val="00807EB5"/>
    <w:rsid w:val="00862104"/>
    <w:rsid w:val="008A325D"/>
    <w:rsid w:val="00916088"/>
    <w:rsid w:val="009E1BE8"/>
    <w:rsid w:val="00AF7F99"/>
    <w:rsid w:val="00C0467A"/>
    <w:rsid w:val="00C93537"/>
    <w:rsid w:val="00D71B88"/>
    <w:rsid w:val="00DF1F3A"/>
    <w:rsid w:val="00EC65F4"/>
    <w:rsid w:val="00F831A3"/>
    <w:rsid w:val="04EE0A3B"/>
    <w:rsid w:val="1BFD62E5"/>
    <w:rsid w:val="2D046426"/>
    <w:rsid w:val="4AED1DFC"/>
    <w:rsid w:val="5BFB1340"/>
    <w:rsid w:val="62974E20"/>
    <w:rsid w:val="6E2F12C4"/>
    <w:rsid w:val="71DC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1C746"/>
  <w15:docId w15:val="{5C2AEAD0-0DEE-4458-BB26-F648BC65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Win-PC</cp:lastModifiedBy>
  <cp:revision>8</cp:revision>
  <cp:lastPrinted>2026-07-22T12:37:00Z</cp:lastPrinted>
  <dcterms:created xsi:type="dcterms:W3CDTF">2025-09-02T13:48:00Z</dcterms:created>
  <dcterms:modified xsi:type="dcterms:W3CDTF">2026-07-22T12:38:00Z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ABCDF90AE0BE416C819007D7CB0AEE8F_12</vt:lpwstr>
  </property>
</Properties>
</file>